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480CF" w14:textId="7754EC12" w:rsidR="00442094" w:rsidRDefault="007F5897" w:rsidP="00442094">
      <w:pPr>
        <w:pStyle w:val="Header"/>
        <w:spacing w:before="120" w:after="0" w:line="240" w:lineRule="auto"/>
        <w:jc w:val="both"/>
        <w:rPr>
          <w:b/>
          <w:sz w:val="28"/>
        </w:rPr>
      </w:pPr>
      <w:r>
        <w:rPr>
          <w:b/>
          <w:sz w:val="28"/>
        </w:rPr>
        <w:t>BRACON ASH &amp; HETHEL</w:t>
      </w:r>
      <w:r w:rsidR="00442094">
        <w:rPr>
          <w:b/>
          <w:sz w:val="28"/>
        </w:rPr>
        <w:t xml:space="preserve"> </w:t>
      </w:r>
      <w:r w:rsidR="00442094" w:rsidRPr="00E432AD">
        <w:rPr>
          <w:b/>
          <w:sz w:val="28"/>
        </w:rPr>
        <w:t xml:space="preserve">PARISH COUNCIL </w:t>
      </w:r>
    </w:p>
    <w:p w14:paraId="020E7BBD" w14:textId="77777777" w:rsidR="00442094" w:rsidRPr="00E432AD" w:rsidRDefault="00442094" w:rsidP="00442094">
      <w:pPr>
        <w:pStyle w:val="Header"/>
        <w:spacing w:after="120" w:line="240" w:lineRule="auto"/>
        <w:jc w:val="both"/>
        <w:rPr>
          <w:b/>
          <w:sz w:val="28"/>
        </w:rPr>
      </w:pPr>
      <w:r>
        <w:rPr>
          <w:b/>
          <w:sz w:val="28"/>
        </w:rPr>
        <w:t>DATA PROTECTION</w:t>
      </w:r>
      <w:r>
        <w:rPr>
          <w:b/>
          <w:spacing w:val="-3"/>
          <w:sz w:val="28"/>
        </w:rPr>
        <w:t xml:space="preserve"> POLICY</w:t>
      </w:r>
    </w:p>
    <w:p w14:paraId="00ADC2ED" w14:textId="77777777" w:rsidR="00442094" w:rsidRDefault="00442094" w:rsidP="00442094">
      <w:pPr>
        <w:pStyle w:val="Header"/>
        <w:spacing w:after="60"/>
      </w:pPr>
      <w:r w:rsidRPr="00E432AD">
        <w:rPr>
          <w:noProof/>
          <w:sz w:val="20"/>
        </w:rPr>
        <w:t>29 CHURCHFIELDS, HETHERSETT, NORWICH NR9 3AF</w:t>
      </w:r>
    </w:p>
    <w:p w14:paraId="39721446" w14:textId="236A0093" w:rsidR="00263803" w:rsidRPr="00E1491D" w:rsidRDefault="00FC62B6" w:rsidP="00263803">
      <w:pPr>
        <w:spacing w:before="240" w:after="240" w:line="240" w:lineRule="auto"/>
        <w:rPr>
          <w:rFonts w:ascii="Arial" w:eastAsia="Times New Roman" w:hAnsi="Arial" w:cs="Arial"/>
          <w:color w:val="000000" w:themeColor="text1"/>
          <w:kern w:val="0"/>
          <w:lang w:eastAsia="en-GB"/>
          <w14:ligatures w14:val="none"/>
        </w:rPr>
      </w:pPr>
      <w:r w:rsidRPr="00E1491D">
        <w:rPr>
          <w:rFonts w:ascii="Arial" w:eastAsia="Times New Roman" w:hAnsi="Arial" w:cs="Arial"/>
          <w:color w:val="000000" w:themeColor="text1"/>
          <w:kern w:val="0"/>
          <w:lang w:eastAsia="en-GB"/>
          <w14:ligatures w14:val="none"/>
        </w:rPr>
        <w:t>IN</w:t>
      </w:r>
      <w:r w:rsidR="006D11A5">
        <w:rPr>
          <w:rFonts w:ascii="Arial" w:eastAsia="Times New Roman" w:hAnsi="Arial" w:cs="Arial"/>
          <w:color w:val="000000" w:themeColor="text1"/>
          <w:kern w:val="0"/>
          <w:lang w:eastAsia="en-GB"/>
          <w14:ligatures w14:val="none"/>
        </w:rPr>
        <w:t>T</w:t>
      </w:r>
      <w:r w:rsidRPr="00E1491D">
        <w:rPr>
          <w:rFonts w:ascii="Arial" w:eastAsia="Times New Roman" w:hAnsi="Arial" w:cs="Arial"/>
          <w:color w:val="000000" w:themeColor="text1"/>
          <w:kern w:val="0"/>
          <w:lang w:eastAsia="en-GB"/>
          <w14:ligatures w14:val="none"/>
        </w:rPr>
        <w:t>RODUCTION</w:t>
      </w:r>
    </w:p>
    <w:p w14:paraId="46820F26" w14:textId="0934BEAA" w:rsidR="00263803" w:rsidRPr="00E1491D" w:rsidRDefault="00442094" w:rsidP="00263803">
      <w:pPr>
        <w:spacing w:before="240" w:after="240" w:line="240" w:lineRule="auto"/>
        <w:rPr>
          <w:rFonts w:ascii="Arial" w:eastAsia="Times New Roman" w:hAnsi="Arial" w:cs="Arial"/>
          <w:kern w:val="0"/>
          <w:lang w:eastAsia="en-GB"/>
          <w14:ligatures w14:val="none"/>
        </w:rPr>
      </w:pPr>
      <w:r>
        <w:rPr>
          <w:rFonts w:ascii="Arial" w:eastAsia="Times New Roman" w:hAnsi="Arial" w:cs="Arial"/>
          <w:color w:val="000000" w:themeColor="text1"/>
          <w:kern w:val="0"/>
          <w:lang w:eastAsia="en-GB"/>
          <w14:ligatures w14:val="none"/>
        </w:rPr>
        <w:t>East Carleton and Ketteringham</w:t>
      </w:r>
      <w:r w:rsidR="00263803" w:rsidRPr="00E1491D">
        <w:rPr>
          <w:rFonts w:ascii="Arial" w:eastAsia="Times New Roman" w:hAnsi="Arial" w:cs="Arial"/>
          <w:color w:val="000000" w:themeColor="text1"/>
          <w:kern w:val="0"/>
          <w:lang w:eastAsia="en-GB"/>
          <w14:ligatures w14:val="none"/>
        </w:rPr>
        <w:t xml:space="preserve"> </w:t>
      </w:r>
      <w:r>
        <w:rPr>
          <w:rFonts w:ascii="Arial" w:eastAsia="Times New Roman" w:hAnsi="Arial" w:cs="Arial"/>
          <w:color w:val="000000"/>
          <w:kern w:val="0"/>
          <w:lang w:eastAsia="en-GB"/>
          <w14:ligatures w14:val="none"/>
        </w:rPr>
        <w:t>P</w:t>
      </w:r>
      <w:r w:rsidR="00263803" w:rsidRPr="00E1491D">
        <w:rPr>
          <w:rFonts w:ascii="Arial" w:eastAsia="Times New Roman" w:hAnsi="Arial" w:cs="Arial"/>
          <w:color w:val="000000"/>
          <w:kern w:val="0"/>
          <w:lang w:eastAsia="en-GB"/>
          <w14:ligatures w14:val="none"/>
        </w:rPr>
        <w:t xml:space="preserve">arish </w:t>
      </w:r>
      <w:r>
        <w:rPr>
          <w:rFonts w:ascii="Arial" w:eastAsia="Times New Roman" w:hAnsi="Arial" w:cs="Arial"/>
          <w:color w:val="000000"/>
          <w:kern w:val="0"/>
          <w:lang w:eastAsia="en-GB"/>
          <w14:ligatures w14:val="none"/>
        </w:rPr>
        <w:t>C</w:t>
      </w:r>
      <w:r w:rsidR="00263803" w:rsidRPr="00E1491D">
        <w:rPr>
          <w:rFonts w:ascii="Arial" w:eastAsia="Times New Roman" w:hAnsi="Arial" w:cs="Arial"/>
          <w:color w:val="000000"/>
          <w:kern w:val="0"/>
          <w:lang w:eastAsia="en-GB"/>
          <w14:ligatures w14:val="none"/>
        </w:rPr>
        <w:t>ouncil recognises the importance of effective and secure information technology (IT) and email usage in supporting its business, operations, and communications. This policy outlines the guidelines and responsibilities for the appropriate use of IT resources and email by council members, employees, volunteers, and contractors.</w:t>
      </w:r>
    </w:p>
    <w:p w14:paraId="6D355EC3" w14:textId="51CAD1C4" w:rsidR="00263803" w:rsidRPr="00E1491D" w:rsidRDefault="00263803" w:rsidP="00CD292B">
      <w:pPr>
        <w:spacing w:before="280" w:after="80" w:line="240" w:lineRule="auto"/>
        <w:outlineLvl w:val="2"/>
        <w:rPr>
          <w:rFonts w:ascii="Arial" w:eastAsia="Times New Roman" w:hAnsi="Arial" w:cs="Arial"/>
          <w:color w:val="000000" w:themeColor="text1"/>
          <w:kern w:val="0"/>
          <w:lang w:eastAsia="en-GB"/>
          <w14:ligatures w14:val="none"/>
        </w:rPr>
      </w:pPr>
      <w:r w:rsidRPr="00E1491D">
        <w:rPr>
          <w:rFonts w:ascii="Arial" w:eastAsia="Times New Roman" w:hAnsi="Arial" w:cs="Arial"/>
          <w:noProof/>
          <w:color w:val="000000" w:themeColor="text1"/>
          <w:kern w:val="0"/>
          <w:lang w:eastAsia="en-GB"/>
        </w:rPr>
        <mc:AlternateContent>
          <mc:Choice Requires="wpi">
            <w:drawing>
              <wp:anchor distT="0" distB="0" distL="114300" distR="114300" simplePos="0" relativeHeight="251659264" behindDoc="0" locked="0" layoutInCell="1" allowOverlap="1" wp14:anchorId="16D3B2D7" wp14:editId="524339A6">
                <wp:simplePos x="0" y="0"/>
                <wp:positionH relativeFrom="column">
                  <wp:posOffset>3872016</wp:posOffset>
                </wp:positionH>
                <wp:positionV relativeFrom="paragraph">
                  <wp:posOffset>254166</wp:posOffset>
                </wp:positionV>
                <wp:extent cx="360" cy="360"/>
                <wp:effectExtent l="38100" t="38100" r="38100" b="38100"/>
                <wp:wrapNone/>
                <wp:docPr id="2066829605" name="Ink 1"/>
                <wp:cNvGraphicFramePr/>
                <a:graphic xmlns:a="http://schemas.openxmlformats.org/drawingml/2006/main">
                  <a:graphicData uri="http://schemas.microsoft.com/office/word/2010/wordprocessingInk">
                    <w14:contentPart bwMode="auto" r:id="rId5">
                      <w14:nvContentPartPr>
                        <w14:cNvContentPartPr/>
                      </w14:nvContentPartPr>
                      <w14:xfrm>
                        <a:off x="0" y="0"/>
                        <a:ext cx="360" cy="360"/>
                      </w14:xfrm>
                    </w14:contentPart>
                  </a:graphicData>
                </a:graphic>
              </wp:anchor>
            </w:drawing>
          </mc:Choice>
          <mc:Fallback>
            <w:pict>
              <v:shapetype w14:anchorId="271F849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304.2pt;margin-top:19.3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SjqotoAQAAAwMAAA4AAABkcnMvZTJvRG9jLnhtbJxSy27CMBC8V+o/&#13;&#10;WL4XJ7RCbUTCoagShz4O7QcYxyZWY2+0dgj8fTcECrSqKnGx9qGdndnxdLZxNVtrDBZ8ztNRwpn2&#13;&#10;CkrrVzn/eH+6uecsROlLWYPXOd/qwGfF9dW0azI9hgrqUiMjEB+yrsl5FWOTCRFUpZ0MI2i0p6YB&#13;&#10;dDJSiitRouwI3dVinCQT0QGWDYLSIVB1PjR5scM3Rqv4akzQkdU5f0gSohcPAR6C5T4QxVRmK5RN&#13;&#10;ZdWekryAkZPWE4FvqLmMkrVof0E5qxACmDhS4AQYY5Xe6SFlafJD2cJ/9qrSO9VipsBH7eObxHi4&#13;&#10;3a5xyQpXc7bsnqEkd2Qbge8R6Tz/mzGQnoNqHfEZHEFdy0jfIVS2CZxhZsuc46JMj/z9+vGo4A2P&#13;&#10;ul7OG+SI2Ev+a2Rj0PXHJiZsk3MyeNu/Oy/1JjJFxdsJlRXV++AEc5g9bDg5Kq09s+807ymd/N3i&#13;&#10;CwAA//8DAFBLAwQUAAYACAAAACEArKWEacIBAABkBAAAEAAAAGRycy9pbmsvaW5rMS54bWy0k1Fv&#13;&#10;mzAQx98n7TtY3sNeFnBIGA0q6dMiTdqkqe2k7pHCNVjFdmSbkHz7HcZxqJr2aRMImbPv77uf/76+&#13;&#10;OYiW7EEbrmRB5xGjBGSlai63Bf19v5ldUWJsKeuyVRIKegRDb9YfP1xz+SzaHL8EFaQZRqItaGPt&#13;&#10;Lo/jvu+jfhEpvY0Txhbxd/n88wdd+6wanrjkFrc0p1ClpIWDHcRyXhe0sgcW1qP2nep0BWF6iOjq&#13;&#10;vMLqsoKN0qK0QbEppYSWyFJg3Q+U2OMOBxz32YKmRHBseJZE82W2vPq2wkB5KOjkv8MSDVYiaHxZ&#13;&#10;889/0Ny81hzKWiTZ14wSX1IN+6Gm2DHP3+79l1Y70JbDGfMIxU8cSTX+Oz4jKA1Gtd1wNpTsy7ZD&#13;&#10;ZHPG0BZ+73l8AchrPWTzT/WQy5t60+JeovHtTTl4aMFSp6O1XAAaXeyCx6xB4SF8Z7W7DglL0hnL&#13;&#10;8L1nq5xlebqKFstschTexSfNR92ZJug96rNf3UygNnbW89o2ATqLWBqgT5FfSm2Abxv7Xq5v2yUH&#13;&#10;51y4h85MxPdxC08F/eSuInGZY8A1wggjyTLN0i+f2fC8cGPYATGv/wIAAP//AwBQSwMEFAAGAAgA&#13;&#10;AAAhAP1fTi/hAAAADgEAAA8AAABkcnMvZG93bnJldi54bWxMT89LwzAUvgv+D+EJ3lwSN0vpmo7h&#13;&#10;2MWDsFnxmjbPtKxJSpNt3X/v86SXBx/v+1luZjewC06xD16BXAhg6Ntgem8V1B/7pxxYTNobPQSP&#13;&#10;Cm4YYVPd35W6MOHqD3g5JsvIxMdCK+hSGgvOY9uh03ERRvT0+w6T04ngZLmZ9JXM3cCfhci4072n&#13;&#10;hE6P+NphezqenYKvk3xz9h1v9UHU7nO/s7IJW6UeH+bdms52DSzhnP4U8LuB+kNFxZpw9iayQUEm&#13;&#10;8hVRFSzzDBgRMimXwBoFK/kCvCr5/xnVDwAAAP//AwBQSwMEFAAGAAgAAAAhAHkYvJ2/AAAAIQEA&#13;&#10;ABkAAABkcnMvX3JlbHMvZTJvRG9jLnhtbC5yZWxzhM+xasQwDAbgvdB3MNobJR3KUeJkOQ6ylhRu&#13;&#10;NY6SmMSysZzSe/t67MHBDRqE0PdLbf/rd/VDSVxgDU1VgyK2YXK8aPgeL28nUJINT2YPTBpuJNB3&#13;&#10;ry/tF+0mlyVZXRRVFBYNa87xE1HsSt5IFSJxmcwheZNLmxaMxm5mIXyv6w9M/w3o7kw1TBrSMDWg&#13;&#10;xlssyc/tMM/O0jnYwxPnBxFoD8nBX/1eUJMWyhocb1iqqcqhgF2Ld491fwAAAP//AwBQSwECLQAU&#13;&#10;AAYACAAAACEAmzMnNwwBAAAtAgAAEwAAAAAAAAAAAAAAAAAAAAAAW0NvbnRlbnRfVHlwZXNdLnht&#13;&#10;bFBLAQItABQABgAIAAAAIQA4/SH/1gAAAJQBAAALAAAAAAAAAAAAAAAAAD0BAABfcmVscy8ucmVs&#13;&#10;c1BLAQItABQABgAIAAAAIQD0o6qLaAEAAAMDAAAOAAAAAAAAAAAAAAAAADwCAABkcnMvZTJvRG9j&#13;&#10;LnhtbFBLAQItABQABgAIAAAAIQCspYRpwgEAAGQEAAAQAAAAAAAAAAAAAAAAANADAABkcnMvaW5r&#13;&#10;L2luazEueG1sUEsBAi0AFAAGAAgAAAAhAP1fTi/hAAAADgEAAA8AAAAAAAAAAAAAAAAAwAUAAGRy&#13;&#10;cy9kb3ducmV2LnhtbFBLAQItABQABgAIAAAAIQB5GLydvwAAACEBAAAZAAAAAAAAAAAAAAAAAM4G&#13;&#10;AABkcnMvX3JlbHMvZTJvRG9jLnhtbC5yZWxzUEsFBgAAAAAGAAYAeAEAAMQHAAAAAA==&#13;&#10;">
                <v:imagedata r:id="rId6" o:title=""/>
              </v:shape>
            </w:pict>
          </mc:Fallback>
        </mc:AlternateContent>
      </w:r>
      <w:r w:rsidR="00FC62B6" w:rsidRPr="00E1491D">
        <w:rPr>
          <w:rFonts w:ascii="Arial" w:eastAsia="Times New Roman" w:hAnsi="Arial" w:cs="Arial"/>
          <w:color w:val="000000" w:themeColor="text1"/>
          <w:kern w:val="0"/>
          <w:lang w:eastAsia="en-GB"/>
          <w14:ligatures w14:val="none"/>
        </w:rPr>
        <w:t>SCOPE</w:t>
      </w:r>
    </w:p>
    <w:p w14:paraId="521DF308" w14:textId="7B184875" w:rsidR="00FC62B6" w:rsidRPr="00E1491D" w:rsidRDefault="00FC62B6" w:rsidP="00CD292B">
      <w:pPr>
        <w:spacing w:before="280" w:after="80" w:line="240" w:lineRule="auto"/>
        <w:outlineLvl w:val="2"/>
        <w:rPr>
          <w:rFonts w:ascii="Arial" w:eastAsia="Times New Roman" w:hAnsi="Arial" w:cs="Arial"/>
          <w:color w:val="000000" w:themeColor="text1"/>
          <w:kern w:val="0"/>
          <w:lang w:eastAsia="en-GB"/>
          <w14:ligatures w14:val="none"/>
        </w:rPr>
      </w:pPr>
      <w:r w:rsidRPr="00E1491D">
        <w:rPr>
          <w:rFonts w:ascii="Arial" w:eastAsia="Times New Roman" w:hAnsi="Arial" w:cs="Arial"/>
          <w:color w:val="000000" w:themeColor="text1"/>
          <w:kern w:val="0"/>
          <w:lang w:eastAsia="en-GB"/>
          <w14:ligatures w14:val="none"/>
        </w:rPr>
        <w:t xml:space="preserve">This policy applies to all individuals who use </w:t>
      </w:r>
      <w:r w:rsidR="00442094">
        <w:rPr>
          <w:rFonts w:ascii="Arial" w:eastAsia="Times New Roman" w:hAnsi="Arial" w:cs="Arial"/>
          <w:color w:val="000000" w:themeColor="text1"/>
          <w:kern w:val="0"/>
          <w:lang w:eastAsia="en-GB"/>
          <w14:ligatures w14:val="none"/>
        </w:rPr>
        <w:t>East Carleton and Ketteringham</w:t>
      </w:r>
      <w:r w:rsidR="00442094" w:rsidRPr="00E1491D">
        <w:rPr>
          <w:rFonts w:ascii="Arial" w:eastAsia="Times New Roman" w:hAnsi="Arial" w:cs="Arial"/>
          <w:color w:val="000000" w:themeColor="text1"/>
          <w:kern w:val="0"/>
          <w:lang w:eastAsia="en-GB"/>
          <w14:ligatures w14:val="none"/>
        </w:rPr>
        <w:t xml:space="preserve"> </w:t>
      </w:r>
      <w:r w:rsidR="00442094">
        <w:rPr>
          <w:rFonts w:ascii="Arial" w:eastAsia="Times New Roman" w:hAnsi="Arial" w:cs="Arial"/>
          <w:color w:val="000000"/>
          <w:kern w:val="0"/>
          <w:lang w:eastAsia="en-GB"/>
          <w14:ligatures w14:val="none"/>
        </w:rPr>
        <w:t>P</w:t>
      </w:r>
      <w:r w:rsidR="00442094" w:rsidRPr="00E1491D">
        <w:rPr>
          <w:rFonts w:ascii="Arial" w:eastAsia="Times New Roman" w:hAnsi="Arial" w:cs="Arial"/>
          <w:color w:val="000000"/>
          <w:kern w:val="0"/>
          <w:lang w:eastAsia="en-GB"/>
          <w14:ligatures w14:val="none"/>
        </w:rPr>
        <w:t xml:space="preserve">arish </w:t>
      </w:r>
      <w:r w:rsidR="00442094">
        <w:rPr>
          <w:rFonts w:ascii="Arial" w:eastAsia="Times New Roman" w:hAnsi="Arial" w:cs="Arial"/>
          <w:color w:val="000000"/>
          <w:kern w:val="0"/>
          <w:lang w:eastAsia="en-GB"/>
          <w14:ligatures w14:val="none"/>
        </w:rPr>
        <w:t>C</w:t>
      </w:r>
      <w:r w:rsidR="00442094" w:rsidRPr="00E1491D">
        <w:rPr>
          <w:rFonts w:ascii="Arial" w:eastAsia="Times New Roman" w:hAnsi="Arial" w:cs="Arial"/>
          <w:color w:val="000000"/>
          <w:kern w:val="0"/>
          <w:lang w:eastAsia="en-GB"/>
          <w14:ligatures w14:val="none"/>
        </w:rPr>
        <w:t xml:space="preserve">ouncil </w:t>
      </w:r>
      <w:r w:rsidRPr="00E1491D">
        <w:rPr>
          <w:rFonts w:ascii="Arial" w:eastAsia="Times New Roman" w:hAnsi="Arial" w:cs="Arial"/>
          <w:color w:val="000000" w:themeColor="text1"/>
          <w:kern w:val="0"/>
          <w:lang w:eastAsia="en-GB"/>
          <w14:ligatures w14:val="none"/>
        </w:rPr>
        <w:t xml:space="preserve">IT resources, including computers, networks, software devices, data and email accounts. </w:t>
      </w:r>
    </w:p>
    <w:p w14:paraId="74E88E21" w14:textId="25431152" w:rsidR="00FC62B6" w:rsidRPr="00E1491D" w:rsidRDefault="00FC62B6" w:rsidP="00FC62B6">
      <w:pPr>
        <w:spacing w:before="280" w:after="80" w:line="240" w:lineRule="auto"/>
        <w:outlineLvl w:val="2"/>
        <w:rPr>
          <w:rFonts w:ascii="Arial" w:eastAsia="Times New Roman" w:hAnsi="Arial" w:cs="Arial"/>
          <w:color w:val="000000" w:themeColor="text1"/>
          <w:kern w:val="0"/>
          <w:lang w:eastAsia="en-GB"/>
          <w14:ligatures w14:val="none"/>
        </w:rPr>
      </w:pPr>
      <w:r w:rsidRPr="00E1491D">
        <w:rPr>
          <w:rFonts w:ascii="Arial" w:eastAsia="Times New Roman" w:hAnsi="Arial" w:cs="Arial"/>
          <w:color w:val="000000" w:themeColor="text1"/>
          <w:kern w:val="0"/>
          <w:lang w:eastAsia="en-GB"/>
          <w14:ligatures w14:val="none"/>
        </w:rPr>
        <w:t>ACCEPTABLE USES OF IT RESOURCES AND EMAIL</w:t>
      </w:r>
    </w:p>
    <w:p w14:paraId="1E5B53F4" w14:textId="3C8A0A18" w:rsidR="00FC62B6" w:rsidRPr="00E1491D" w:rsidRDefault="00442094" w:rsidP="00FC62B6">
      <w:pPr>
        <w:spacing w:before="280" w:after="80" w:line="240" w:lineRule="auto"/>
        <w:outlineLvl w:val="2"/>
        <w:rPr>
          <w:rFonts w:ascii="Arial" w:eastAsia="Times New Roman" w:hAnsi="Arial" w:cs="Arial"/>
          <w:color w:val="000000" w:themeColor="text1"/>
          <w:kern w:val="0"/>
          <w:lang w:eastAsia="en-GB"/>
          <w14:ligatures w14:val="none"/>
        </w:rPr>
      </w:pPr>
      <w:r>
        <w:rPr>
          <w:rFonts w:ascii="Arial" w:eastAsia="Times New Roman" w:hAnsi="Arial" w:cs="Arial"/>
          <w:color w:val="000000" w:themeColor="text1"/>
          <w:kern w:val="0"/>
          <w:lang w:eastAsia="en-GB"/>
          <w14:ligatures w14:val="none"/>
        </w:rPr>
        <w:t>East Carleton and Ketteringham</w:t>
      </w:r>
      <w:r w:rsidRPr="00E1491D">
        <w:rPr>
          <w:rFonts w:ascii="Arial" w:eastAsia="Times New Roman" w:hAnsi="Arial" w:cs="Arial"/>
          <w:color w:val="000000" w:themeColor="text1"/>
          <w:kern w:val="0"/>
          <w:lang w:eastAsia="en-GB"/>
          <w14:ligatures w14:val="none"/>
        </w:rPr>
        <w:t xml:space="preserve"> </w:t>
      </w:r>
      <w:r>
        <w:rPr>
          <w:rFonts w:ascii="Arial" w:eastAsia="Times New Roman" w:hAnsi="Arial" w:cs="Arial"/>
          <w:color w:val="000000"/>
          <w:kern w:val="0"/>
          <w:lang w:eastAsia="en-GB"/>
          <w14:ligatures w14:val="none"/>
        </w:rPr>
        <w:t>P</w:t>
      </w:r>
      <w:r w:rsidRPr="00E1491D">
        <w:rPr>
          <w:rFonts w:ascii="Arial" w:eastAsia="Times New Roman" w:hAnsi="Arial" w:cs="Arial"/>
          <w:color w:val="000000"/>
          <w:kern w:val="0"/>
          <w:lang w:eastAsia="en-GB"/>
          <w14:ligatures w14:val="none"/>
        </w:rPr>
        <w:t xml:space="preserve">arish </w:t>
      </w:r>
      <w:r>
        <w:rPr>
          <w:rFonts w:ascii="Arial" w:eastAsia="Times New Roman" w:hAnsi="Arial" w:cs="Arial"/>
          <w:color w:val="000000"/>
          <w:kern w:val="0"/>
          <w:lang w:eastAsia="en-GB"/>
          <w14:ligatures w14:val="none"/>
        </w:rPr>
        <w:t>C</w:t>
      </w:r>
      <w:r w:rsidRPr="00E1491D">
        <w:rPr>
          <w:rFonts w:ascii="Arial" w:eastAsia="Times New Roman" w:hAnsi="Arial" w:cs="Arial"/>
          <w:color w:val="000000"/>
          <w:kern w:val="0"/>
          <w:lang w:eastAsia="en-GB"/>
          <w14:ligatures w14:val="none"/>
        </w:rPr>
        <w:t xml:space="preserve">ouncil </w:t>
      </w:r>
      <w:r w:rsidR="00FC62B6" w:rsidRPr="00E1491D">
        <w:rPr>
          <w:rFonts w:ascii="Arial" w:eastAsia="Times New Roman" w:hAnsi="Arial" w:cs="Arial"/>
          <w:color w:val="000000" w:themeColor="text1"/>
          <w:kern w:val="0"/>
          <w:lang w:eastAsia="en-GB"/>
          <w14:ligatures w14:val="none"/>
        </w:rPr>
        <w:t xml:space="preserve">IT resources and email accounts are to be used for official council-related activities and tasks. All users must adhere to ethical standards, respect copyright and intellectual property rights and avoid accessing inappropriate or offensive content. </w:t>
      </w:r>
    </w:p>
    <w:p w14:paraId="25AFFE1E" w14:textId="3179E9F9" w:rsidR="00FC62B6" w:rsidRPr="00E1491D" w:rsidRDefault="00FC62B6" w:rsidP="00FC62B6">
      <w:pPr>
        <w:spacing w:before="280" w:after="80" w:line="240" w:lineRule="auto"/>
        <w:outlineLvl w:val="2"/>
        <w:rPr>
          <w:rFonts w:ascii="Arial" w:eastAsia="Times New Roman" w:hAnsi="Arial" w:cs="Arial"/>
          <w:color w:val="000000" w:themeColor="text1"/>
          <w:kern w:val="0"/>
          <w:lang w:eastAsia="en-GB"/>
          <w14:ligatures w14:val="none"/>
        </w:rPr>
      </w:pPr>
      <w:r w:rsidRPr="00E1491D">
        <w:rPr>
          <w:rFonts w:ascii="Arial" w:eastAsia="Times New Roman" w:hAnsi="Arial" w:cs="Arial"/>
          <w:color w:val="000000" w:themeColor="text1"/>
          <w:kern w:val="0"/>
          <w:lang w:eastAsia="en-GB"/>
          <w14:ligatures w14:val="none"/>
        </w:rPr>
        <w:t>DATA MANAGEMENT AND SECURITY</w:t>
      </w:r>
    </w:p>
    <w:p w14:paraId="1E16D61F" w14:textId="407185EA" w:rsidR="00FC62B6" w:rsidRPr="00E1491D" w:rsidRDefault="00FC62B6" w:rsidP="00FC62B6">
      <w:pPr>
        <w:spacing w:before="280" w:after="80" w:line="240" w:lineRule="auto"/>
        <w:outlineLvl w:val="2"/>
        <w:rPr>
          <w:rFonts w:ascii="Arial" w:eastAsia="Times New Roman" w:hAnsi="Arial" w:cs="Arial"/>
          <w:color w:val="000000" w:themeColor="text1"/>
          <w:kern w:val="0"/>
          <w:lang w:eastAsia="en-GB"/>
          <w14:ligatures w14:val="none"/>
        </w:rPr>
      </w:pPr>
      <w:r w:rsidRPr="00E1491D">
        <w:rPr>
          <w:rFonts w:ascii="Arial" w:eastAsia="Times New Roman" w:hAnsi="Arial" w:cs="Arial"/>
          <w:color w:val="000000" w:themeColor="text1"/>
          <w:kern w:val="0"/>
          <w:lang w:eastAsia="en-GB"/>
          <w14:ligatures w14:val="none"/>
        </w:rPr>
        <w:t>All sensitive a</w:t>
      </w:r>
      <w:r w:rsidR="00563CD0">
        <w:rPr>
          <w:rFonts w:ascii="Arial" w:eastAsia="Times New Roman" w:hAnsi="Arial" w:cs="Arial"/>
          <w:color w:val="000000" w:themeColor="text1"/>
          <w:kern w:val="0"/>
          <w:lang w:eastAsia="en-GB"/>
          <w14:ligatures w14:val="none"/>
        </w:rPr>
        <w:t>n</w:t>
      </w:r>
      <w:r w:rsidRPr="00E1491D">
        <w:rPr>
          <w:rFonts w:ascii="Arial" w:eastAsia="Times New Roman" w:hAnsi="Arial" w:cs="Arial"/>
          <w:color w:val="000000" w:themeColor="text1"/>
          <w:kern w:val="0"/>
          <w:lang w:eastAsia="en-GB"/>
          <w14:ligatures w14:val="none"/>
        </w:rPr>
        <w:t xml:space="preserve">d confidential parish council data should be stored and transmitted securely using approved methods. Regular data backups should be performed to prevent data loss and secure destruction methods should be used when necessary. </w:t>
      </w:r>
    </w:p>
    <w:p w14:paraId="114709A2" w14:textId="34A4DE18" w:rsidR="003C1F27" w:rsidRPr="00E1491D" w:rsidRDefault="003C1F27" w:rsidP="003C1F27">
      <w:pPr>
        <w:spacing w:before="240" w:after="240" w:line="240" w:lineRule="auto"/>
        <w:rPr>
          <w:rFonts w:ascii="Arial" w:eastAsia="Times New Roman" w:hAnsi="Arial" w:cs="Arial"/>
          <w:kern w:val="0"/>
          <w:lang w:eastAsia="en-GB"/>
          <w14:ligatures w14:val="none"/>
        </w:rPr>
      </w:pPr>
      <w:r w:rsidRPr="00E1491D">
        <w:rPr>
          <w:rFonts w:ascii="Arial" w:eastAsia="Times New Roman" w:hAnsi="Arial" w:cs="Arial"/>
          <w:color w:val="000000"/>
          <w:kern w:val="0"/>
          <w:lang w:eastAsia="en-GB"/>
          <w14:ligatures w14:val="none"/>
        </w:rPr>
        <w:t>Downloading and sharing copyrighted material without proper authorisation is prohibited.</w:t>
      </w:r>
    </w:p>
    <w:p w14:paraId="02ED05E1" w14:textId="7946AFD1" w:rsidR="003C1F27" w:rsidRPr="00E1491D" w:rsidRDefault="003C1F27" w:rsidP="00FC62B6">
      <w:pPr>
        <w:spacing w:before="280" w:after="80" w:line="240" w:lineRule="auto"/>
        <w:outlineLvl w:val="2"/>
        <w:rPr>
          <w:rFonts w:ascii="Arial" w:eastAsia="Times New Roman" w:hAnsi="Arial" w:cs="Arial"/>
          <w:color w:val="000000"/>
          <w:kern w:val="0"/>
          <w:lang w:eastAsia="en-GB"/>
          <w14:ligatures w14:val="none"/>
        </w:rPr>
      </w:pPr>
      <w:r w:rsidRPr="00E1491D">
        <w:rPr>
          <w:rFonts w:ascii="Arial" w:eastAsia="Times New Roman" w:hAnsi="Arial" w:cs="Arial"/>
          <w:color w:val="000000"/>
          <w:kern w:val="0"/>
          <w:lang w:eastAsia="en-GB"/>
          <w14:ligatures w14:val="none"/>
        </w:rPr>
        <w:t>EMAIL COMMUNICATION</w:t>
      </w:r>
    </w:p>
    <w:p w14:paraId="0FAC8BCF" w14:textId="49FF15C8" w:rsidR="003C1F27" w:rsidRPr="00E1491D" w:rsidRDefault="003C1F27" w:rsidP="003C1F27">
      <w:pPr>
        <w:spacing w:before="240" w:after="240" w:line="240" w:lineRule="auto"/>
        <w:rPr>
          <w:rFonts w:ascii="Arial" w:eastAsia="Times New Roman" w:hAnsi="Arial" w:cs="Arial"/>
          <w:kern w:val="0"/>
          <w:lang w:eastAsia="en-GB"/>
          <w14:ligatures w14:val="none"/>
        </w:rPr>
      </w:pPr>
      <w:r w:rsidRPr="00E1491D">
        <w:rPr>
          <w:rFonts w:ascii="Arial" w:eastAsia="Times New Roman" w:hAnsi="Arial" w:cs="Arial"/>
          <w:color w:val="000000"/>
          <w:kern w:val="0"/>
          <w:lang w:eastAsia="en-GB"/>
          <w14:ligatures w14:val="none"/>
        </w:rPr>
        <w:t xml:space="preserve">Email accounts provided by </w:t>
      </w:r>
      <w:r w:rsidR="00442094">
        <w:rPr>
          <w:rFonts w:ascii="Arial" w:eastAsia="Times New Roman" w:hAnsi="Arial" w:cs="Arial"/>
          <w:color w:val="000000" w:themeColor="text1"/>
          <w:kern w:val="0"/>
          <w:lang w:eastAsia="en-GB"/>
          <w14:ligatures w14:val="none"/>
        </w:rPr>
        <w:t>East Carleton and Ketteringham</w:t>
      </w:r>
      <w:r w:rsidR="00442094" w:rsidRPr="00E1491D">
        <w:rPr>
          <w:rFonts w:ascii="Arial" w:eastAsia="Times New Roman" w:hAnsi="Arial" w:cs="Arial"/>
          <w:color w:val="000000" w:themeColor="text1"/>
          <w:kern w:val="0"/>
          <w:lang w:eastAsia="en-GB"/>
          <w14:ligatures w14:val="none"/>
        </w:rPr>
        <w:t xml:space="preserve"> </w:t>
      </w:r>
      <w:r w:rsidR="00442094">
        <w:rPr>
          <w:rFonts w:ascii="Arial" w:eastAsia="Times New Roman" w:hAnsi="Arial" w:cs="Arial"/>
          <w:color w:val="000000"/>
          <w:kern w:val="0"/>
          <w:lang w:eastAsia="en-GB"/>
          <w14:ligatures w14:val="none"/>
        </w:rPr>
        <w:t>P</w:t>
      </w:r>
      <w:r w:rsidR="00442094" w:rsidRPr="00E1491D">
        <w:rPr>
          <w:rFonts w:ascii="Arial" w:eastAsia="Times New Roman" w:hAnsi="Arial" w:cs="Arial"/>
          <w:color w:val="000000"/>
          <w:kern w:val="0"/>
          <w:lang w:eastAsia="en-GB"/>
          <w14:ligatures w14:val="none"/>
        </w:rPr>
        <w:t xml:space="preserve">arish </w:t>
      </w:r>
      <w:r w:rsidR="00442094">
        <w:rPr>
          <w:rFonts w:ascii="Arial" w:eastAsia="Times New Roman" w:hAnsi="Arial" w:cs="Arial"/>
          <w:color w:val="000000"/>
          <w:kern w:val="0"/>
          <w:lang w:eastAsia="en-GB"/>
          <w14:ligatures w14:val="none"/>
        </w:rPr>
        <w:t>C</w:t>
      </w:r>
      <w:r w:rsidR="00442094" w:rsidRPr="00E1491D">
        <w:rPr>
          <w:rFonts w:ascii="Arial" w:eastAsia="Times New Roman" w:hAnsi="Arial" w:cs="Arial"/>
          <w:color w:val="000000"/>
          <w:kern w:val="0"/>
          <w:lang w:eastAsia="en-GB"/>
          <w14:ligatures w14:val="none"/>
        </w:rPr>
        <w:t>ouncil</w:t>
      </w:r>
      <w:r w:rsidRPr="00E1491D">
        <w:rPr>
          <w:rFonts w:ascii="Arial" w:eastAsia="Times New Roman" w:hAnsi="Arial" w:cs="Arial"/>
          <w:color w:val="000000" w:themeColor="text1"/>
          <w:kern w:val="0"/>
          <w:lang w:eastAsia="en-GB"/>
          <w14:ligatures w14:val="none"/>
        </w:rPr>
        <w:t xml:space="preserve"> </w:t>
      </w:r>
      <w:r w:rsidRPr="00E1491D">
        <w:rPr>
          <w:rFonts w:ascii="Arial" w:eastAsia="Times New Roman" w:hAnsi="Arial" w:cs="Arial"/>
          <w:color w:val="000000"/>
          <w:kern w:val="0"/>
          <w:lang w:eastAsia="en-GB"/>
          <w14:ligatures w14:val="none"/>
        </w:rPr>
        <w:t>are for official communication only. Emails should be professional and respectful in tone. Confidential or sensitive information must not be sent via email unless it is encrypted. </w:t>
      </w:r>
    </w:p>
    <w:p w14:paraId="697C44DC" w14:textId="77777777" w:rsidR="003C1F27" w:rsidRPr="00E1491D" w:rsidRDefault="003C1F27" w:rsidP="003C1F27">
      <w:pPr>
        <w:spacing w:before="240" w:after="240" w:line="240" w:lineRule="auto"/>
        <w:rPr>
          <w:rFonts w:ascii="Arial" w:eastAsia="Times New Roman" w:hAnsi="Arial" w:cs="Arial"/>
          <w:kern w:val="0"/>
          <w:lang w:eastAsia="en-GB"/>
          <w14:ligatures w14:val="none"/>
        </w:rPr>
      </w:pPr>
      <w:r w:rsidRPr="00E1491D">
        <w:rPr>
          <w:rFonts w:ascii="Arial" w:eastAsia="Times New Roman" w:hAnsi="Arial" w:cs="Arial"/>
          <w:color w:val="000000"/>
          <w:kern w:val="0"/>
          <w:lang w:eastAsia="en-GB"/>
          <w14:ligatures w14:val="none"/>
        </w:rPr>
        <w:t>Be cautious with attachments and links to avoid phishing and malware. Verify the source before opening any attachments or clicking on links.</w:t>
      </w:r>
    </w:p>
    <w:p w14:paraId="49228BB3" w14:textId="634B9377" w:rsidR="003C1F27" w:rsidRPr="00E1491D" w:rsidRDefault="003C1F27" w:rsidP="00FC62B6">
      <w:pPr>
        <w:spacing w:before="280" w:after="80" w:line="240" w:lineRule="auto"/>
        <w:outlineLvl w:val="2"/>
        <w:rPr>
          <w:rFonts w:ascii="Arial" w:eastAsia="Times New Roman" w:hAnsi="Arial" w:cs="Arial"/>
          <w:color w:val="000000" w:themeColor="text1"/>
          <w:kern w:val="0"/>
          <w:lang w:eastAsia="en-GB"/>
          <w14:ligatures w14:val="none"/>
        </w:rPr>
      </w:pPr>
      <w:r w:rsidRPr="00E1491D">
        <w:rPr>
          <w:rFonts w:ascii="Arial" w:eastAsia="Times New Roman" w:hAnsi="Arial" w:cs="Arial"/>
          <w:color w:val="000000" w:themeColor="text1"/>
          <w:kern w:val="0"/>
          <w:lang w:eastAsia="en-GB"/>
          <w14:ligatures w14:val="none"/>
        </w:rPr>
        <w:t>PASSWORD AND ACCOUNT SECURITY</w:t>
      </w:r>
    </w:p>
    <w:p w14:paraId="2C4AD6D5" w14:textId="6E79E016" w:rsidR="00576445" w:rsidRPr="00E1491D" w:rsidRDefault="00442094" w:rsidP="00576445">
      <w:pPr>
        <w:spacing w:before="280" w:after="80" w:line="240" w:lineRule="auto"/>
        <w:outlineLvl w:val="2"/>
        <w:rPr>
          <w:rFonts w:ascii="Arial" w:eastAsia="Times New Roman" w:hAnsi="Arial" w:cs="Arial"/>
          <w:color w:val="000000"/>
          <w:kern w:val="0"/>
          <w:lang w:eastAsia="en-GB"/>
          <w14:ligatures w14:val="none"/>
        </w:rPr>
      </w:pPr>
      <w:r>
        <w:rPr>
          <w:rFonts w:ascii="Arial" w:eastAsia="Times New Roman" w:hAnsi="Arial" w:cs="Arial"/>
          <w:color w:val="000000" w:themeColor="text1"/>
          <w:kern w:val="0"/>
          <w:lang w:eastAsia="en-GB"/>
          <w14:ligatures w14:val="none"/>
        </w:rPr>
        <w:t>East Carleton and Ketteringham</w:t>
      </w:r>
      <w:r w:rsidRPr="00E1491D">
        <w:rPr>
          <w:rFonts w:ascii="Arial" w:eastAsia="Times New Roman" w:hAnsi="Arial" w:cs="Arial"/>
          <w:color w:val="000000" w:themeColor="text1"/>
          <w:kern w:val="0"/>
          <w:lang w:eastAsia="en-GB"/>
          <w14:ligatures w14:val="none"/>
        </w:rPr>
        <w:t xml:space="preserve"> </w:t>
      </w:r>
      <w:r>
        <w:rPr>
          <w:rFonts w:ascii="Arial" w:eastAsia="Times New Roman" w:hAnsi="Arial" w:cs="Arial"/>
          <w:color w:val="000000"/>
          <w:kern w:val="0"/>
          <w:lang w:eastAsia="en-GB"/>
          <w14:ligatures w14:val="none"/>
        </w:rPr>
        <w:t>P</w:t>
      </w:r>
      <w:r w:rsidRPr="00E1491D">
        <w:rPr>
          <w:rFonts w:ascii="Arial" w:eastAsia="Times New Roman" w:hAnsi="Arial" w:cs="Arial"/>
          <w:color w:val="000000"/>
          <w:kern w:val="0"/>
          <w:lang w:eastAsia="en-GB"/>
          <w14:ligatures w14:val="none"/>
        </w:rPr>
        <w:t xml:space="preserve">arish </w:t>
      </w:r>
      <w:r>
        <w:rPr>
          <w:rFonts w:ascii="Arial" w:eastAsia="Times New Roman" w:hAnsi="Arial" w:cs="Arial"/>
          <w:color w:val="000000"/>
          <w:kern w:val="0"/>
          <w:lang w:eastAsia="en-GB"/>
          <w14:ligatures w14:val="none"/>
        </w:rPr>
        <w:t>C</w:t>
      </w:r>
      <w:r w:rsidRPr="00E1491D">
        <w:rPr>
          <w:rFonts w:ascii="Arial" w:eastAsia="Times New Roman" w:hAnsi="Arial" w:cs="Arial"/>
          <w:color w:val="000000"/>
          <w:kern w:val="0"/>
          <w:lang w:eastAsia="en-GB"/>
          <w14:ligatures w14:val="none"/>
        </w:rPr>
        <w:t xml:space="preserve">ouncil </w:t>
      </w:r>
      <w:r w:rsidR="003C1F27" w:rsidRPr="00E1491D">
        <w:rPr>
          <w:rFonts w:ascii="Arial" w:eastAsia="Times New Roman" w:hAnsi="Arial" w:cs="Arial"/>
          <w:color w:val="000000"/>
          <w:kern w:val="0"/>
          <w:lang w:eastAsia="en-GB"/>
          <w14:ligatures w14:val="none"/>
        </w:rPr>
        <w:t xml:space="preserve">users are responsible for maintaining the security of their accounts and passwords. Passwords should be </w:t>
      </w:r>
      <w:r w:rsidR="003C1F27" w:rsidRPr="00E1491D">
        <w:rPr>
          <w:rFonts w:ascii="Arial" w:eastAsia="Times New Roman" w:hAnsi="Arial" w:cs="Arial"/>
          <w:color w:val="000000"/>
          <w:kern w:val="0"/>
          <w:lang w:eastAsia="en-GB"/>
          <w14:ligatures w14:val="none"/>
        </w:rPr>
        <w:lastRenderedPageBreak/>
        <w:t>strong and not shared with others. Regular password changes are encouraged to enhance security</w:t>
      </w:r>
      <w:r w:rsidR="00576445" w:rsidRPr="00E1491D">
        <w:rPr>
          <w:rFonts w:ascii="Arial" w:eastAsia="Times New Roman" w:hAnsi="Arial" w:cs="Arial"/>
          <w:color w:val="000000"/>
          <w:kern w:val="0"/>
          <w:lang w:eastAsia="en-GB"/>
          <w14:ligatures w14:val="none"/>
        </w:rPr>
        <w:t>.</w:t>
      </w:r>
    </w:p>
    <w:p w14:paraId="46829073" w14:textId="46B0F7E4" w:rsidR="003C1F27" w:rsidRPr="00E1491D" w:rsidRDefault="00576445" w:rsidP="00576445">
      <w:pPr>
        <w:spacing w:before="240" w:after="240" w:line="240" w:lineRule="auto"/>
        <w:rPr>
          <w:rFonts w:ascii="Arial" w:eastAsia="Times New Roman" w:hAnsi="Arial" w:cs="Arial"/>
          <w:kern w:val="0"/>
          <w:lang w:eastAsia="en-GB"/>
          <w14:ligatures w14:val="none"/>
        </w:rPr>
      </w:pPr>
      <w:r w:rsidRPr="00E1491D">
        <w:rPr>
          <w:rFonts w:ascii="Arial" w:eastAsia="Times New Roman" w:hAnsi="Arial" w:cs="Arial"/>
          <w:color w:val="000000"/>
          <w:kern w:val="0"/>
          <w:lang w:eastAsia="en-GB"/>
          <w14:ligatures w14:val="none"/>
        </w:rPr>
        <w:t>RETENTION AND ARCHIVING</w:t>
      </w:r>
    </w:p>
    <w:p w14:paraId="19EC6F36" w14:textId="77777777" w:rsidR="003C1F27" w:rsidRPr="00E1491D" w:rsidRDefault="003C1F27" w:rsidP="003C1F27">
      <w:pPr>
        <w:spacing w:before="240" w:after="240" w:line="240" w:lineRule="auto"/>
        <w:rPr>
          <w:rFonts w:ascii="Arial" w:eastAsia="Times New Roman" w:hAnsi="Arial" w:cs="Arial"/>
          <w:kern w:val="0"/>
          <w:lang w:eastAsia="en-GB"/>
          <w14:ligatures w14:val="none"/>
        </w:rPr>
      </w:pPr>
      <w:r w:rsidRPr="00E1491D">
        <w:rPr>
          <w:rFonts w:ascii="Arial" w:eastAsia="Times New Roman" w:hAnsi="Arial" w:cs="Arial"/>
          <w:color w:val="000000"/>
          <w:kern w:val="0"/>
          <w:lang w:eastAsia="en-GB"/>
          <w14:ligatures w14:val="none"/>
        </w:rPr>
        <w:t>Emails should be retained and archived in accordance with legal and regulatory requirements. Regularly review and delete unnecessary emails to maintain an organised inbox.</w:t>
      </w:r>
    </w:p>
    <w:p w14:paraId="1286BB87" w14:textId="5942FC2F" w:rsidR="003C1F27" w:rsidRPr="00E1491D" w:rsidRDefault="00576445" w:rsidP="003C1F27">
      <w:pPr>
        <w:spacing w:before="240" w:after="240" w:line="240" w:lineRule="auto"/>
        <w:rPr>
          <w:rFonts w:ascii="Arial" w:eastAsia="Times New Roman" w:hAnsi="Arial" w:cs="Arial"/>
          <w:kern w:val="0"/>
          <w:lang w:eastAsia="en-GB"/>
          <w14:ligatures w14:val="none"/>
        </w:rPr>
      </w:pPr>
      <w:r w:rsidRPr="00E1491D">
        <w:rPr>
          <w:rFonts w:ascii="Arial" w:eastAsia="Times New Roman" w:hAnsi="Arial" w:cs="Arial"/>
          <w:color w:val="000000"/>
          <w:kern w:val="0"/>
          <w:lang w:eastAsia="en-GB"/>
          <w14:ligatures w14:val="none"/>
        </w:rPr>
        <w:t>POLICY REVIEW</w:t>
      </w:r>
    </w:p>
    <w:p w14:paraId="55D4E2EA" w14:textId="77777777" w:rsidR="003C1F27" w:rsidRPr="00E1491D" w:rsidRDefault="003C1F27" w:rsidP="003C1F27">
      <w:pPr>
        <w:spacing w:before="240" w:after="240" w:line="240" w:lineRule="auto"/>
        <w:rPr>
          <w:rFonts w:ascii="Arial" w:eastAsia="Times New Roman" w:hAnsi="Arial" w:cs="Arial"/>
          <w:kern w:val="0"/>
          <w:lang w:eastAsia="en-GB"/>
          <w14:ligatures w14:val="none"/>
        </w:rPr>
      </w:pPr>
      <w:r w:rsidRPr="00E1491D">
        <w:rPr>
          <w:rFonts w:ascii="Arial" w:eastAsia="Times New Roman" w:hAnsi="Arial" w:cs="Arial"/>
          <w:color w:val="000000"/>
          <w:kern w:val="0"/>
          <w:lang w:eastAsia="en-GB"/>
          <w14:ligatures w14:val="none"/>
        </w:rPr>
        <w:t>This policy will be reviewed annually to ensure its relevance and effectiveness. Updates may be made to address emerging technology trends and security measures.</w:t>
      </w:r>
    </w:p>
    <w:p w14:paraId="6311FFAD" w14:textId="0B658A76" w:rsidR="003C1F27" w:rsidRPr="00E1491D" w:rsidRDefault="00576445" w:rsidP="003C1F27">
      <w:pPr>
        <w:spacing w:before="240" w:after="240" w:line="240" w:lineRule="auto"/>
        <w:rPr>
          <w:rFonts w:ascii="Arial" w:eastAsia="Times New Roman" w:hAnsi="Arial" w:cs="Arial"/>
          <w:kern w:val="0"/>
          <w:lang w:eastAsia="en-GB"/>
          <w14:ligatures w14:val="none"/>
        </w:rPr>
      </w:pPr>
      <w:r w:rsidRPr="00E1491D">
        <w:rPr>
          <w:rFonts w:ascii="Arial" w:eastAsia="Times New Roman" w:hAnsi="Arial" w:cs="Arial"/>
          <w:color w:val="000000"/>
          <w:kern w:val="0"/>
          <w:lang w:eastAsia="en-GB"/>
          <w14:ligatures w14:val="none"/>
        </w:rPr>
        <w:t>CONTACTS</w:t>
      </w:r>
    </w:p>
    <w:p w14:paraId="448A736D" w14:textId="32359FB6" w:rsidR="003C1F27" w:rsidRPr="00E1491D" w:rsidRDefault="003C1F27" w:rsidP="003C1F27">
      <w:pPr>
        <w:spacing w:before="240" w:after="240" w:line="240" w:lineRule="auto"/>
        <w:rPr>
          <w:rFonts w:ascii="Arial" w:eastAsia="Times New Roman" w:hAnsi="Arial" w:cs="Arial"/>
          <w:kern w:val="0"/>
          <w:lang w:eastAsia="en-GB"/>
          <w14:ligatures w14:val="none"/>
        </w:rPr>
      </w:pPr>
      <w:r w:rsidRPr="00E1491D">
        <w:rPr>
          <w:rFonts w:ascii="Arial" w:eastAsia="Times New Roman" w:hAnsi="Arial" w:cs="Arial"/>
          <w:color w:val="000000"/>
          <w:kern w:val="0"/>
          <w:lang w:eastAsia="en-GB"/>
          <w14:ligatures w14:val="none"/>
        </w:rPr>
        <w:t xml:space="preserve">For IT-related enquiries or assistance, users can contact the clerk. </w:t>
      </w:r>
    </w:p>
    <w:p w14:paraId="0E7B05CD" w14:textId="3A056A92" w:rsidR="003C1F27" w:rsidRPr="00E1491D" w:rsidRDefault="003C1F27" w:rsidP="003C1F27">
      <w:pPr>
        <w:spacing w:before="240" w:after="240" w:line="240" w:lineRule="auto"/>
        <w:rPr>
          <w:rFonts w:ascii="Arial" w:eastAsia="Times New Roman" w:hAnsi="Arial" w:cs="Arial"/>
          <w:kern w:val="0"/>
          <w:lang w:eastAsia="en-GB"/>
          <w14:ligatures w14:val="none"/>
        </w:rPr>
      </w:pPr>
      <w:r w:rsidRPr="00E1491D">
        <w:rPr>
          <w:rFonts w:ascii="Arial" w:eastAsia="Times New Roman" w:hAnsi="Arial" w:cs="Arial"/>
          <w:color w:val="000000"/>
          <w:kern w:val="0"/>
          <w:lang w:eastAsia="en-GB"/>
          <w14:ligatures w14:val="none"/>
        </w:rPr>
        <w:t xml:space="preserve">All staff and councillors are responsible for the safety and security of </w:t>
      </w:r>
      <w:r w:rsidR="00442094">
        <w:rPr>
          <w:rFonts w:ascii="Arial" w:eastAsia="Times New Roman" w:hAnsi="Arial" w:cs="Arial"/>
          <w:color w:val="000000" w:themeColor="text1"/>
          <w:kern w:val="0"/>
          <w:lang w:eastAsia="en-GB"/>
          <w14:ligatures w14:val="none"/>
        </w:rPr>
        <w:t>East Carleton and Ketteringham</w:t>
      </w:r>
      <w:r w:rsidR="00442094" w:rsidRPr="00E1491D">
        <w:rPr>
          <w:rFonts w:ascii="Arial" w:eastAsia="Times New Roman" w:hAnsi="Arial" w:cs="Arial"/>
          <w:color w:val="000000" w:themeColor="text1"/>
          <w:kern w:val="0"/>
          <w:lang w:eastAsia="en-GB"/>
          <w14:ligatures w14:val="none"/>
        </w:rPr>
        <w:t xml:space="preserve"> </w:t>
      </w:r>
      <w:r w:rsidR="00442094">
        <w:rPr>
          <w:rFonts w:ascii="Arial" w:eastAsia="Times New Roman" w:hAnsi="Arial" w:cs="Arial"/>
          <w:color w:val="000000"/>
          <w:kern w:val="0"/>
          <w:lang w:eastAsia="en-GB"/>
          <w14:ligatures w14:val="none"/>
        </w:rPr>
        <w:t>P</w:t>
      </w:r>
      <w:r w:rsidR="00442094" w:rsidRPr="00E1491D">
        <w:rPr>
          <w:rFonts w:ascii="Arial" w:eastAsia="Times New Roman" w:hAnsi="Arial" w:cs="Arial"/>
          <w:color w:val="000000"/>
          <w:kern w:val="0"/>
          <w:lang w:eastAsia="en-GB"/>
          <w14:ligatures w14:val="none"/>
        </w:rPr>
        <w:t xml:space="preserve">arish </w:t>
      </w:r>
      <w:r w:rsidR="00442094">
        <w:rPr>
          <w:rFonts w:ascii="Arial" w:eastAsia="Times New Roman" w:hAnsi="Arial" w:cs="Arial"/>
          <w:color w:val="000000"/>
          <w:kern w:val="0"/>
          <w:lang w:eastAsia="en-GB"/>
          <w14:ligatures w14:val="none"/>
        </w:rPr>
        <w:t>C</w:t>
      </w:r>
      <w:r w:rsidR="00442094" w:rsidRPr="00E1491D">
        <w:rPr>
          <w:rFonts w:ascii="Arial" w:eastAsia="Times New Roman" w:hAnsi="Arial" w:cs="Arial"/>
          <w:color w:val="000000"/>
          <w:kern w:val="0"/>
          <w:lang w:eastAsia="en-GB"/>
          <w14:ligatures w14:val="none"/>
        </w:rPr>
        <w:t>ouncil</w:t>
      </w:r>
      <w:r w:rsidR="00442094">
        <w:rPr>
          <w:rFonts w:ascii="Arial" w:eastAsia="Times New Roman" w:hAnsi="Arial" w:cs="Arial"/>
          <w:color w:val="000000"/>
          <w:kern w:val="0"/>
          <w:lang w:eastAsia="en-GB"/>
          <w14:ligatures w14:val="none"/>
        </w:rPr>
        <w:t xml:space="preserve">’s </w:t>
      </w:r>
      <w:r w:rsidRPr="00E1491D">
        <w:rPr>
          <w:rFonts w:ascii="Arial" w:eastAsia="Times New Roman" w:hAnsi="Arial" w:cs="Arial"/>
          <w:color w:val="000000"/>
          <w:kern w:val="0"/>
          <w:lang w:eastAsia="en-GB"/>
          <w14:ligatures w14:val="none"/>
        </w:rPr>
        <w:t xml:space="preserve">email </w:t>
      </w:r>
      <w:r w:rsidR="00E1491D" w:rsidRPr="00E1491D">
        <w:rPr>
          <w:rFonts w:ascii="Arial" w:eastAsia="Times New Roman" w:hAnsi="Arial" w:cs="Arial"/>
          <w:color w:val="000000"/>
          <w:kern w:val="0"/>
          <w:lang w:eastAsia="en-GB"/>
          <w14:ligatures w14:val="none"/>
        </w:rPr>
        <w:t>security</w:t>
      </w:r>
      <w:r w:rsidRPr="00E1491D">
        <w:rPr>
          <w:rFonts w:ascii="Arial" w:eastAsia="Times New Roman" w:hAnsi="Arial" w:cs="Arial"/>
          <w:color w:val="000000"/>
          <w:kern w:val="0"/>
          <w:lang w:eastAsia="en-GB"/>
          <w14:ligatures w14:val="none"/>
        </w:rPr>
        <w:t xml:space="preserve">. By adhering to this IT Policy, </w:t>
      </w:r>
      <w:r w:rsidR="00442094">
        <w:rPr>
          <w:rFonts w:ascii="Arial" w:eastAsia="Times New Roman" w:hAnsi="Arial" w:cs="Arial"/>
          <w:color w:val="000000" w:themeColor="text1"/>
          <w:kern w:val="0"/>
          <w:lang w:eastAsia="en-GB"/>
          <w14:ligatures w14:val="none"/>
        </w:rPr>
        <w:t>East Carleton and Ketteringham</w:t>
      </w:r>
      <w:r w:rsidR="00442094" w:rsidRPr="00E1491D">
        <w:rPr>
          <w:rFonts w:ascii="Arial" w:eastAsia="Times New Roman" w:hAnsi="Arial" w:cs="Arial"/>
          <w:color w:val="000000" w:themeColor="text1"/>
          <w:kern w:val="0"/>
          <w:lang w:eastAsia="en-GB"/>
          <w14:ligatures w14:val="none"/>
        </w:rPr>
        <w:t xml:space="preserve"> </w:t>
      </w:r>
      <w:r w:rsidR="00442094">
        <w:rPr>
          <w:rFonts w:ascii="Arial" w:eastAsia="Times New Roman" w:hAnsi="Arial" w:cs="Arial"/>
          <w:color w:val="000000"/>
          <w:kern w:val="0"/>
          <w:lang w:eastAsia="en-GB"/>
          <w14:ligatures w14:val="none"/>
        </w:rPr>
        <w:t>P</w:t>
      </w:r>
      <w:r w:rsidR="00442094" w:rsidRPr="00E1491D">
        <w:rPr>
          <w:rFonts w:ascii="Arial" w:eastAsia="Times New Roman" w:hAnsi="Arial" w:cs="Arial"/>
          <w:color w:val="000000"/>
          <w:kern w:val="0"/>
          <w:lang w:eastAsia="en-GB"/>
          <w14:ligatures w14:val="none"/>
        </w:rPr>
        <w:t xml:space="preserve">arish </w:t>
      </w:r>
      <w:r w:rsidR="00442094">
        <w:rPr>
          <w:rFonts w:ascii="Arial" w:eastAsia="Times New Roman" w:hAnsi="Arial" w:cs="Arial"/>
          <w:color w:val="000000"/>
          <w:kern w:val="0"/>
          <w:lang w:eastAsia="en-GB"/>
          <w14:ligatures w14:val="none"/>
        </w:rPr>
        <w:t>C</w:t>
      </w:r>
      <w:r w:rsidR="00442094" w:rsidRPr="00E1491D">
        <w:rPr>
          <w:rFonts w:ascii="Arial" w:eastAsia="Times New Roman" w:hAnsi="Arial" w:cs="Arial"/>
          <w:color w:val="000000"/>
          <w:kern w:val="0"/>
          <w:lang w:eastAsia="en-GB"/>
          <w14:ligatures w14:val="none"/>
        </w:rPr>
        <w:t xml:space="preserve">ouncil </w:t>
      </w:r>
      <w:r w:rsidRPr="00E1491D">
        <w:rPr>
          <w:rFonts w:ascii="Arial" w:eastAsia="Times New Roman" w:hAnsi="Arial" w:cs="Arial"/>
          <w:color w:val="000000"/>
          <w:kern w:val="0"/>
          <w:lang w:eastAsia="en-GB"/>
          <w14:ligatures w14:val="none"/>
        </w:rPr>
        <w:t>aims to create a secure and efficient IT environment that supports its mission and goals.</w:t>
      </w:r>
    </w:p>
    <w:p w14:paraId="38D19F4B" w14:textId="71C4F07A" w:rsidR="00576445" w:rsidRPr="00E1491D" w:rsidRDefault="00576445" w:rsidP="00576445">
      <w:pPr>
        <w:autoSpaceDE w:val="0"/>
        <w:autoSpaceDN w:val="0"/>
        <w:adjustRightInd w:val="0"/>
        <w:spacing w:after="120" w:line="240" w:lineRule="auto"/>
        <w:rPr>
          <w:rFonts w:ascii="Arial" w:hAnsi="Arial" w:cs="Arial"/>
        </w:rPr>
      </w:pPr>
      <w:r w:rsidRPr="00E1491D">
        <w:rPr>
          <w:rFonts w:ascii="Arial" w:hAnsi="Arial" w:cs="Arial"/>
        </w:rPr>
        <w:t xml:space="preserve">This policy was adopted by the council at its meeting on </w:t>
      </w:r>
      <w:r w:rsidR="00442094">
        <w:rPr>
          <w:rFonts w:ascii="Arial" w:hAnsi="Arial" w:cs="Arial"/>
        </w:rPr>
        <w:t>25</w:t>
      </w:r>
      <w:r w:rsidR="00442094" w:rsidRPr="00442094">
        <w:rPr>
          <w:rFonts w:ascii="Arial" w:hAnsi="Arial" w:cs="Arial"/>
          <w:vertAlign w:val="superscript"/>
        </w:rPr>
        <w:t>th</w:t>
      </w:r>
      <w:r w:rsidR="00442094">
        <w:rPr>
          <w:rFonts w:ascii="Arial" w:hAnsi="Arial" w:cs="Arial"/>
        </w:rPr>
        <w:t xml:space="preserve"> September</w:t>
      </w:r>
      <w:r w:rsidR="006D11A5">
        <w:rPr>
          <w:rFonts w:ascii="Arial" w:hAnsi="Arial" w:cs="Arial"/>
        </w:rPr>
        <w:t xml:space="preserve"> 2025</w:t>
      </w:r>
    </w:p>
    <w:p w14:paraId="06950B45" w14:textId="5D9B3090" w:rsidR="00576445" w:rsidRPr="00E1491D" w:rsidRDefault="00576445" w:rsidP="00576445">
      <w:pPr>
        <w:autoSpaceDE w:val="0"/>
        <w:autoSpaceDN w:val="0"/>
        <w:adjustRightInd w:val="0"/>
        <w:spacing w:after="120" w:line="240" w:lineRule="auto"/>
        <w:rPr>
          <w:rFonts w:ascii="Arial" w:hAnsi="Arial" w:cs="Arial"/>
        </w:rPr>
      </w:pPr>
      <w:r w:rsidRPr="00E1491D">
        <w:rPr>
          <w:rFonts w:ascii="Arial" w:hAnsi="Arial" w:cs="Arial"/>
        </w:rPr>
        <w:t xml:space="preserve">Next review due in </w:t>
      </w:r>
      <w:r w:rsidR="00442094">
        <w:rPr>
          <w:rFonts w:ascii="Arial" w:hAnsi="Arial" w:cs="Arial"/>
        </w:rPr>
        <w:t>September</w:t>
      </w:r>
      <w:r w:rsidR="006D11A5">
        <w:rPr>
          <w:rFonts w:ascii="Arial" w:hAnsi="Arial" w:cs="Arial"/>
        </w:rPr>
        <w:t xml:space="preserve"> 2026</w:t>
      </w:r>
      <w:r w:rsidRPr="00E1491D">
        <w:rPr>
          <w:rFonts w:ascii="Arial" w:hAnsi="Arial" w:cs="Arial"/>
        </w:rPr>
        <w:t>.</w:t>
      </w:r>
    </w:p>
    <w:p w14:paraId="580A0B06" w14:textId="77777777" w:rsidR="003C1F27" w:rsidRPr="00FC62B6" w:rsidRDefault="003C1F27" w:rsidP="00FC62B6">
      <w:pPr>
        <w:spacing w:before="280" w:after="80" w:line="240" w:lineRule="auto"/>
        <w:outlineLvl w:val="2"/>
        <w:rPr>
          <w:rFonts w:ascii="Arial" w:eastAsia="Times New Roman" w:hAnsi="Arial" w:cs="Arial"/>
          <w:color w:val="000000" w:themeColor="text1"/>
          <w:kern w:val="0"/>
          <w:lang w:eastAsia="en-GB"/>
          <w14:ligatures w14:val="none"/>
        </w:rPr>
      </w:pPr>
    </w:p>
    <w:p w14:paraId="0CDE3B5F" w14:textId="77777777" w:rsidR="00CD292B" w:rsidRPr="00CD292B" w:rsidRDefault="00CD292B" w:rsidP="00CD292B">
      <w:pPr>
        <w:spacing w:after="0" w:line="240" w:lineRule="auto"/>
        <w:rPr>
          <w:rFonts w:ascii="Times New Roman" w:eastAsia="Times New Roman" w:hAnsi="Times New Roman" w:cs="Times New Roman"/>
          <w:kern w:val="0"/>
          <w:lang w:eastAsia="en-GB"/>
          <w14:ligatures w14:val="none"/>
        </w:rPr>
      </w:pPr>
    </w:p>
    <w:p w14:paraId="76CF03BC" w14:textId="77777777" w:rsidR="00CD292B" w:rsidRDefault="00CD292B"/>
    <w:sectPr w:rsidR="00CD29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altName w:val="Sylfaen"/>
    <w:panose1 w:val="00000500000000020000"/>
    <w:charset w:val="00"/>
    <w:family w:val="auto"/>
    <w:pitch w:val="variable"/>
    <w:sig w:usb0="E00002FF" w:usb1="5000205A"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BE204B"/>
    <w:multiLevelType w:val="hybridMultilevel"/>
    <w:tmpl w:val="0DFE50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30319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92B"/>
    <w:rsid w:val="00263803"/>
    <w:rsid w:val="003C1F27"/>
    <w:rsid w:val="00442094"/>
    <w:rsid w:val="00497C3A"/>
    <w:rsid w:val="00563CD0"/>
    <w:rsid w:val="0056496F"/>
    <w:rsid w:val="00576445"/>
    <w:rsid w:val="005F2C6F"/>
    <w:rsid w:val="006D11A5"/>
    <w:rsid w:val="007F5897"/>
    <w:rsid w:val="00A62F7F"/>
    <w:rsid w:val="00A70956"/>
    <w:rsid w:val="00B27198"/>
    <w:rsid w:val="00B30839"/>
    <w:rsid w:val="00CD292B"/>
    <w:rsid w:val="00D4155A"/>
    <w:rsid w:val="00E1491D"/>
    <w:rsid w:val="00F735CA"/>
    <w:rsid w:val="00FB07CF"/>
    <w:rsid w:val="00FC62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27F6F77"/>
  <w15:chartTrackingRefBased/>
  <w15:docId w15:val="{DBE6CD26-6959-7B44-B562-98608F657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29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29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D29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29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29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29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29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29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29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29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29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D29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29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29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29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29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29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292B"/>
    <w:rPr>
      <w:rFonts w:eastAsiaTheme="majorEastAsia" w:cstheme="majorBidi"/>
      <w:color w:val="272727" w:themeColor="text1" w:themeTint="D8"/>
    </w:rPr>
  </w:style>
  <w:style w:type="paragraph" w:styleId="Title">
    <w:name w:val="Title"/>
    <w:basedOn w:val="Normal"/>
    <w:next w:val="Normal"/>
    <w:link w:val="TitleChar"/>
    <w:uiPriority w:val="10"/>
    <w:qFormat/>
    <w:rsid w:val="00CD29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29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29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29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292B"/>
    <w:pPr>
      <w:spacing w:before="160"/>
      <w:jc w:val="center"/>
    </w:pPr>
    <w:rPr>
      <w:i/>
      <w:iCs/>
      <w:color w:val="404040" w:themeColor="text1" w:themeTint="BF"/>
    </w:rPr>
  </w:style>
  <w:style w:type="character" w:customStyle="1" w:styleId="QuoteChar">
    <w:name w:val="Quote Char"/>
    <w:basedOn w:val="DefaultParagraphFont"/>
    <w:link w:val="Quote"/>
    <w:uiPriority w:val="29"/>
    <w:rsid w:val="00CD292B"/>
    <w:rPr>
      <w:i/>
      <w:iCs/>
      <w:color w:val="404040" w:themeColor="text1" w:themeTint="BF"/>
    </w:rPr>
  </w:style>
  <w:style w:type="paragraph" w:styleId="ListParagraph">
    <w:name w:val="List Paragraph"/>
    <w:basedOn w:val="Normal"/>
    <w:uiPriority w:val="34"/>
    <w:qFormat/>
    <w:rsid w:val="00CD292B"/>
    <w:pPr>
      <w:ind w:left="720"/>
      <w:contextualSpacing/>
    </w:pPr>
  </w:style>
  <w:style w:type="character" w:styleId="IntenseEmphasis">
    <w:name w:val="Intense Emphasis"/>
    <w:basedOn w:val="DefaultParagraphFont"/>
    <w:uiPriority w:val="21"/>
    <w:qFormat/>
    <w:rsid w:val="00CD292B"/>
    <w:rPr>
      <w:i/>
      <w:iCs/>
      <w:color w:val="0F4761" w:themeColor="accent1" w:themeShade="BF"/>
    </w:rPr>
  </w:style>
  <w:style w:type="paragraph" w:styleId="IntenseQuote">
    <w:name w:val="Intense Quote"/>
    <w:basedOn w:val="Normal"/>
    <w:next w:val="Normal"/>
    <w:link w:val="IntenseQuoteChar"/>
    <w:uiPriority w:val="30"/>
    <w:qFormat/>
    <w:rsid w:val="00CD29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292B"/>
    <w:rPr>
      <w:i/>
      <w:iCs/>
      <w:color w:val="0F4761" w:themeColor="accent1" w:themeShade="BF"/>
    </w:rPr>
  </w:style>
  <w:style w:type="character" w:styleId="IntenseReference">
    <w:name w:val="Intense Reference"/>
    <w:basedOn w:val="DefaultParagraphFont"/>
    <w:uiPriority w:val="32"/>
    <w:qFormat/>
    <w:rsid w:val="00CD292B"/>
    <w:rPr>
      <w:b/>
      <w:bCs/>
      <w:smallCaps/>
      <w:color w:val="0F4761" w:themeColor="accent1" w:themeShade="BF"/>
      <w:spacing w:val="5"/>
    </w:rPr>
  </w:style>
  <w:style w:type="paragraph" w:styleId="NormalWeb">
    <w:name w:val="Normal (Web)"/>
    <w:basedOn w:val="Normal"/>
    <w:uiPriority w:val="99"/>
    <w:semiHidden/>
    <w:unhideWhenUsed/>
    <w:rsid w:val="00CD292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nhideWhenUsed/>
    <w:rsid w:val="00442094"/>
    <w:pPr>
      <w:tabs>
        <w:tab w:val="center" w:pos="4320"/>
        <w:tab w:val="right" w:pos="8640"/>
      </w:tabs>
      <w:spacing w:after="200" w:line="276" w:lineRule="auto"/>
    </w:pPr>
    <w:rPr>
      <w:rFonts w:ascii="Arial" w:eastAsia="Calibri" w:hAnsi="Arial" w:cs="Times"/>
      <w:kern w:val="0"/>
      <w:sz w:val="22"/>
      <w:szCs w:val="22"/>
      <w14:ligatures w14:val="none"/>
    </w:rPr>
  </w:style>
  <w:style w:type="character" w:customStyle="1" w:styleId="HeaderChar">
    <w:name w:val="Header Char"/>
    <w:basedOn w:val="DefaultParagraphFont"/>
    <w:link w:val="Header"/>
    <w:rsid w:val="00442094"/>
    <w:rPr>
      <w:rFonts w:ascii="Arial" w:eastAsia="Calibri" w:hAnsi="Arial" w:cs="Times"/>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615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customXml" Target="ink/ink1.xml"/><Relationship Id="rId4" Type="http://schemas.openxmlformats.org/officeDocument/2006/relationships/webSettings" Target="webSetting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7-07T09:07:59.347"/>
    </inkml:context>
    <inkml:brush xml:id="br0">
      <inkml:brushProperty name="width" value="0.05" units="cm"/>
      <inkml:brushProperty name="height" value="0.05" units="cm"/>
    </inkml:brush>
  </inkml:definitions>
  <inkml:trace contextRef="#ctx0" brushRef="#br0">0 0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437</Words>
  <Characters>2495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Jowett</dc:creator>
  <cp:keywords/>
  <dc:description/>
  <cp:lastModifiedBy>Carole Jowett</cp:lastModifiedBy>
  <cp:revision>3</cp:revision>
  <dcterms:created xsi:type="dcterms:W3CDTF">2025-09-29T18:57:00Z</dcterms:created>
  <dcterms:modified xsi:type="dcterms:W3CDTF">2025-09-29T18:58:00Z</dcterms:modified>
</cp:coreProperties>
</file>